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231e6e5dc24211a23138f891ad1170157e995"/>
    <w:p>
      <w:pPr>
        <w:pStyle w:val="Heading3"/>
      </w:pPr>
      <w:r>
        <w:t xml:space="preserve">Народному парку по адресу: Прибрежный проезд, вл. 5-7 присвоено название «Левобережный»</w:t>
      </w:r>
    </w:p>
    <w:p>
      <w:pPr>
        <w:pStyle w:val="FirstParagraph"/>
      </w:pPr>
      <w:r>
        <w:t xml:space="preserve">23.04.2015</w:t>
      </w:r>
    </w:p>
    <w:p>
      <w:pPr>
        <w:pStyle w:val="BodyText"/>
      </w:pPr>
      <w:r>
        <w:t xml:space="preserve">Благоустройство парка было выполнено в 2013 году, площадь парка составляет 1,6 гектара. При строительстве в 30-е годы двадцатого века канала им. Москвы и естественного рельефа местности образовался Левобережный затон, вокруг которого находится указанная парковая зона, которая является любимым местом отдыха жителей района и округа. Здесь же, на берегу Химкинского водохранилища, расположен песчаный пляж «Левобережный» — один из самых посещаемых в Москве. В настоящее время установлена табличка с новым названием парка «Левобережный», выбранного жителями при голосовании на портале "Активный гражданин".</w:t>
      </w:r>
      <w:r>
        <w:br/>
      </w:r>
    </w:p>
    <w:p>
      <w:pPr>
        <w:pStyle w:val="BodyText"/>
      </w:pPr>
      <w:r>
        <w:drawing>
          <wp:inline>
            <wp:extent cx="5334000" cy="71008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745/tablichka-s-nazvaniem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0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http://levoberezhny.mos.ru/presscenter/news/detail/1791372.html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presscenter/news/detail/1791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presscenter/news/detail/1791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2025-05-30T05:11:41Z</dcterms:created>
  <dcterms:modified xsi:type="dcterms:W3CDTF">2025-05-30T05:11:41Z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