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вахта-памяти"/>
    <w:p>
      <w:pPr>
        <w:pStyle w:val="Heading3"/>
      </w:pPr>
      <w:r>
        <w:t xml:space="preserve">Вахта памяти</w:t>
      </w:r>
    </w:p>
    <w:p>
      <w:pPr>
        <w:pStyle w:val="FirstParagraph"/>
      </w:pPr>
      <w:r>
        <w:t xml:space="preserve">07.05.2024</w:t>
      </w:r>
    </w:p>
    <w:p>
      <w:pPr>
        <w:pStyle w:val="BodyText"/>
      </w:pPr>
      <w:r>
        <w:t xml:space="preserve">6 мая 2024 года в ГБОУ «Школа № 167 им. Маршала Л.А.Говорова» по ул. Смольная, д.37А прошла Вахта памяти.</w:t>
      </w:r>
    </w:p>
    <w:p>
      <w:pPr>
        <w:pStyle w:val="BodyText"/>
      </w:pPr>
      <w:r>
        <w:t xml:space="preserve">Участники мероприятия почтили память павшим воинам в Великой Отечественной войн 1941-1945 годов и возложили цветы к памятникам: «Защитникам Москвы 1941 года» и Стелы воинам 5 Армии и 2 Ударной Армии, защитивших г. Москву и г. Ленинград в Великой Отечественной войне 1941-1945 гг., расположенных на территории ГБОУ «Школа № 167 имени Маршала Л.А. Говорова».</w:t>
      </w:r>
    </w:p>
    <w:p>
      <w:pPr>
        <w:pStyle w:val="BodyText"/>
      </w:pPr>
      <w:r>
        <w:drawing>
          <wp:inline>
            <wp:extent cx="5334000" cy="300037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levoberezhny.mos.ru/www/00708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http://levoberezhny.mos.ru/counter-terrorism/meropriyatiya-1/detail/12389613.html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Левобережный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levoberezhny.mos.ru" TargetMode="External" /><Relationship Type="http://schemas.openxmlformats.org/officeDocument/2006/relationships/hyperlink" Id="rId23" Target="http://levoberezhny.mos.ru/counter-terrorism/meropriyatiya-1/detail/1238961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levoberezhny.mos.ru" TargetMode="External" /><Relationship Type="http://schemas.openxmlformats.org/officeDocument/2006/relationships/hyperlink" Id="rId23" Target="http://levoberezhny.mos.ru/counter-terrorism/meropriyatiya-1/detail/1238961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2025-04-15T17:54:25Z</dcterms:created>
  <dcterms:modified xsi:type="dcterms:W3CDTF">2025-04-15T17:54:25Z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