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ирное-небо-над-головой"/>
    <w:p>
      <w:pPr>
        <w:pStyle w:val="Heading3"/>
      </w:pPr>
      <w:r>
        <w:t xml:space="preserve">Мирное небо над головой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t xml:space="preserve">02.09.2022 в ГБУ ЦСПДС "Западное Дегунино" состоялась мемориальная акция приуроченная ко Дню борьбы с терроризмом. Ребята из семейного центра обсудили важность мирной жизни и цены человеческой жизни, почтили память жертв терроризма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2c3/i1w11d2o5km6lssda2hip7nkiq98669n/ZD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bff/qmh4fcqyu9t2q6owh2va4laoxsao4ynz/ZD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http://levoberezhny.mos.ru/ads/detail/11106689.html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11106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11106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2025-05-26T12:25:17Z</dcterms:created>
  <dcterms:modified xsi:type="dcterms:W3CDTF">2025-05-26T12:25:17Z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